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06FE" w:rsidRDefault="00A506FE">
      <w:pPr>
        <w:pStyle w:val="Standard"/>
        <w:jc w:val="center"/>
        <w:rPr>
          <w:sz w:val="28"/>
          <w:szCs w:val="28"/>
        </w:rPr>
      </w:pPr>
      <w:bookmarkStart w:id="0" w:name="_GoBack"/>
      <w:bookmarkEnd w:id="0"/>
    </w:p>
    <w:p w:rsidR="00A506FE" w:rsidRDefault="003A3E1A">
      <w:pPr>
        <w:pStyle w:val="Standard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АДМИНИСТРАЦИЯ</w:t>
      </w:r>
    </w:p>
    <w:p w:rsidR="00A506FE" w:rsidRDefault="003A3E1A">
      <w:pPr>
        <w:pStyle w:val="Standard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САРАТОВСКОЙ ОБЛАСТИ</w:t>
      </w:r>
    </w:p>
    <w:p w:rsidR="00A506FE" w:rsidRDefault="00A506FE">
      <w:pPr>
        <w:pStyle w:val="Standard"/>
        <w:jc w:val="center"/>
        <w:rPr>
          <w:b/>
          <w:bCs/>
          <w:sz w:val="28"/>
          <w:szCs w:val="28"/>
          <w:lang w:val="ru-RU"/>
        </w:rPr>
      </w:pPr>
    </w:p>
    <w:p w:rsidR="00A506FE" w:rsidRDefault="00A506FE">
      <w:pPr>
        <w:pStyle w:val="Standard"/>
        <w:jc w:val="center"/>
        <w:rPr>
          <w:sz w:val="28"/>
          <w:szCs w:val="28"/>
          <w:lang w:val="ru-RU"/>
        </w:rPr>
      </w:pPr>
    </w:p>
    <w:p w:rsidR="00A506FE" w:rsidRDefault="003A3E1A">
      <w:pPr>
        <w:pStyle w:val="Standard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ПОСТАНОВЛЕНИЕ</w:t>
      </w:r>
    </w:p>
    <w:p w:rsidR="00A506FE" w:rsidRDefault="00A506FE">
      <w:pPr>
        <w:pStyle w:val="Standard"/>
        <w:jc w:val="center"/>
        <w:rPr>
          <w:b/>
          <w:bCs/>
          <w:sz w:val="28"/>
          <w:szCs w:val="28"/>
          <w:lang w:val="ru-RU"/>
        </w:rPr>
      </w:pPr>
    </w:p>
    <w:p w:rsidR="00A506FE" w:rsidRDefault="003A3E1A">
      <w:pPr>
        <w:pStyle w:val="Standard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От  15.04.2019 г.</w:t>
      </w:r>
      <w:r>
        <w:rPr>
          <w:sz w:val="28"/>
          <w:szCs w:val="28"/>
          <w:lang w:val="ru-RU"/>
        </w:rPr>
        <w:t xml:space="preserve">                                                                                              № 11</w:t>
      </w:r>
    </w:p>
    <w:p w:rsidR="00A506FE" w:rsidRDefault="00A506FE">
      <w:pPr>
        <w:pStyle w:val="Standard"/>
        <w:rPr>
          <w:sz w:val="28"/>
          <w:szCs w:val="28"/>
          <w:lang w:val="ru-RU"/>
        </w:rPr>
      </w:pPr>
    </w:p>
    <w:p w:rsidR="00A506FE" w:rsidRDefault="003A3E1A">
      <w:pPr>
        <w:pStyle w:val="Standard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Об установлении мест для выпаса,</w:t>
      </w:r>
    </w:p>
    <w:p w:rsidR="00A506FE" w:rsidRDefault="003A3E1A">
      <w:pPr>
        <w:pStyle w:val="Standard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прогона сельскохозяйственных животных</w:t>
      </w:r>
    </w:p>
    <w:p w:rsidR="00A506FE" w:rsidRDefault="003A3E1A">
      <w:pPr>
        <w:pStyle w:val="Standard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на территории Рязанского муниципального образования</w:t>
      </w:r>
    </w:p>
    <w:p w:rsidR="00A506FE" w:rsidRDefault="003A3E1A">
      <w:pPr>
        <w:pStyle w:val="Standard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Турковского муниципального района</w:t>
      </w:r>
    </w:p>
    <w:p w:rsidR="00A506FE" w:rsidRDefault="00A506FE">
      <w:pPr>
        <w:pStyle w:val="Standard"/>
        <w:rPr>
          <w:sz w:val="28"/>
          <w:szCs w:val="28"/>
          <w:lang w:val="ru-RU"/>
        </w:rPr>
      </w:pPr>
    </w:p>
    <w:p w:rsidR="00A506FE" w:rsidRDefault="003A3E1A">
      <w:pPr>
        <w:pStyle w:val="Standard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В соответствии с Федеральным законом от 06.10.2003 г. № 131-ФЗ « Об общих принципах организации местного самоуправления в Российской Федерации», законом Саратовской области от 27.04.2016 г. № 55-ЗСО « Об упорядочении выпаса и прогона сельскохозяйстве</w:t>
      </w:r>
      <w:r>
        <w:rPr>
          <w:sz w:val="28"/>
          <w:szCs w:val="28"/>
          <w:lang w:val="ru-RU"/>
        </w:rPr>
        <w:t>нных животных на территории Саратовской области», Уставом Рязанского муниципального образования, администрация Рязанского муниципального образования                          ПОСТАНОВЛЯЕТ:</w:t>
      </w:r>
    </w:p>
    <w:p w:rsidR="00A506FE" w:rsidRDefault="003A3E1A">
      <w:pPr>
        <w:pStyle w:val="Standard"/>
      </w:pPr>
      <w:r>
        <w:rPr>
          <w:sz w:val="28"/>
          <w:szCs w:val="28"/>
          <w:lang w:val="ru-RU"/>
        </w:rPr>
        <w:t xml:space="preserve">1. Утвердить места для выпаса, прогона </w:t>
      </w:r>
      <w:bookmarkStart w:id="1" w:name="__DdeLink__26323_773865620"/>
      <w:r>
        <w:rPr>
          <w:sz w:val="28"/>
          <w:szCs w:val="28"/>
          <w:lang w:val="ru-RU"/>
        </w:rPr>
        <w:t>сельскохозяйственных животных</w:t>
      </w:r>
      <w:r>
        <w:rPr>
          <w:sz w:val="28"/>
          <w:szCs w:val="28"/>
          <w:lang w:val="ru-RU"/>
        </w:rPr>
        <w:t xml:space="preserve"> на территории Рязанского муниципального образования Турковского муниципального района согласно приложению № </w:t>
      </w:r>
      <w:bookmarkEnd w:id="1"/>
      <w:r>
        <w:rPr>
          <w:sz w:val="28"/>
          <w:szCs w:val="28"/>
          <w:lang w:val="ru-RU"/>
        </w:rPr>
        <w:t>1.</w:t>
      </w:r>
    </w:p>
    <w:p w:rsidR="00A506FE" w:rsidRDefault="003A3E1A">
      <w:pPr>
        <w:pStyle w:val="Standard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2. Утвердить план прогона сельскохозяйственных животных на территории Рязанского муниципального образования Турковского муниципального района со</w:t>
      </w:r>
      <w:r>
        <w:rPr>
          <w:sz w:val="28"/>
          <w:szCs w:val="28"/>
          <w:lang w:val="ru-RU"/>
        </w:rPr>
        <w:t>гласно приложению № 2.</w:t>
      </w:r>
    </w:p>
    <w:p w:rsidR="00A506FE" w:rsidRPr="00A009E7" w:rsidRDefault="003A3E1A">
      <w:pPr>
        <w:pStyle w:val="Standard"/>
        <w:rPr>
          <w:lang w:val="ru-RU"/>
        </w:rPr>
      </w:pPr>
      <w:r>
        <w:rPr>
          <w:sz w:val="28"/>
          <w:szCs w:val="28"/>
          <w:lang w:val="ru-RU"/>
        </w:rPr>
        <w:t xml:space="preserve">3. </w:t>
      </w:r>
      <w:proofErr w:type="gramStart"/>
      <w:r>
        <w:rPr>
          <w:sz w:val="28"/>
          <w:szCs w:val="28"/>
          <w:lang w:val="ru-RU"/>
        </w:rPr>
        <w:t>Разместить</w:t>
      </w:r>
      <w:proofErr w:type="gramEnd"/>
      <w:r>
        <w:rPr>
          <w:sz w:val="28"/>
          <w:szCs w:val="28"/>
          <w:lang w:val="ru-RU"/>
        </w:rPr>
        <w:t xml:space="preserve"> настоящее постановление на официальном сайте администрации Рязанского муниципального образования Турковского муниципального района (</w:t>
      </w:r>
      <w:hyperlink r:id="rId7" w:history="1">
        <w:r>
          <w:rPr>
            <w:color w:val="000080"/>
            <w:sz w:val="28"/>
            <w:szCs w:val="28"/>
            <w:u w:val="single" w:color="000000"/>
          </w:rPr>
          <w:t>http</w:t>
        </w:r>
        <w:r>
          <w:rPr>
            <w:color w:val="000080"/>
            <w:sz w:val="28"/>
            <w:szCs w:val="28"/>
            <w:u w:val="single" w:color="000000"/>
            <w:lang w:val="ru-RU"/>
          </w:rPr>
          <w:t>://</w:t>
        </w:r>
        <w:r>
          <w:rPr>
            <w:color w:val="000080"/>
            <w:sz w:val="28"/>
            <w:szCs w:val="28"/>
            <w:u w:val="single" w:color="000000"/>
          </w:rPr>
          <w:t>www</w:t>
        </w:r>
        <w:r>
          <w:rPr>
            <w:color w:val="000080"/>
            <w:sz w:val="28"/>
            <w:szCs w:val="28"/>
            <w:u w:val="single" w:color="000000"/>
            <w:lang w:val="ru-RU"/>
          </w:rPr>
          <w:t>.</w:t>
        </w:r>
        <w:proofErr w:type="spellStart"/>
        <w:r>
          <w:rPr>
            <w:color w:val="000080"/>
            <w:sz w:val="28"/>
            <w:szCs w:val="28"/>
            <w:u w:val="single" w:color="000000"/>
          </w:rPr>
          <w:t>turki</w:t>
        </w:r>
        <w:proofErr w:type="spellEnd"/>
        <w:r>
          <w:rPr>
            <w:color w:val="000080"/>
            <w:sz w:val="28"/>
            <w:szCs w:val="28"/>
            <w:u w:val="single" w:color="000000"/>
            <w:lang w:val="ru-RU"/>
          </w:rPr>
          <w:t>.</w:t>
        </w:r>
        <w:proofErr w:type="spellStart"/>
        <w:r>
          <w:rPr>
            <w:color w:val="000080"/>
            <w:sz w:val="28"/>
            <w:szCs w:val="28"/>
            <w:u w:val="single" w:color="000000"/>
          </w:rPr>
          <w:t>sarmo</w:t>
        </w:r>
        <w:proofErr w:type="spellEnd"/>
        <w:r>
          <w:rPr>
            <w:color w:val="000080"/>
            <w:sz w:val="28"/>
            <w:szCs w:val="28"/>
            <w:u w:val="single" w:color="000000"/>
            <w:lang w:val="ru-RU"/>
          </w:rPr>
          <w:t>.</w:t>
        </w:r>
        <w:proofErr w:type="spellStart"/>
        <w:r>
          <w:rPr>
            <w:color w:val="000080"/>
            <w:sz w:val="28"/>
            <w:szCs w:val="28"/>
            <w:u w:val="single" w:color="000000"/>
          </w:rPr>
          <w:t>ru</w:t>
        </w:r>
        <w:proofErr w:type="spellEnd"/>
      </w:hyperlink>
      <w:r>
        <w:rPr>
          <w:lang w:val="ru-RU"/>
        </w:rPr>
        <w:t>).</w:t>
      </w:r>
    </w:p>
    <w:p w:rsidR="00A506FE" w:rsidRDefault="003A3E1A">
      <w:pPr>
        <w:pStyle w:val="Standard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4. </w:t>
      </w:r>
      <w:proofErr w:type="gramStart"/>
      <w:r>
        <w:rPr>
          <w:sz w:val="28"/>
          <w:szCs w:val="28"/>
          <w:lang w:val="ru-RU"/>
        </w:rPr>
        <w:t>Контроль за</w:t>
      </w:r>
      <w:proofErr w:type="gramEnd"/>
      <w:r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исполнением настоящего постановления оставляю за собой.</w:t>
      </w:r>
    </w:p>
    <w:p w:rsidR="00A506FE" w:rsidRDefault="00A506FE">
      <w:pPr>
        <w:pStyle w:val="Standard"/>
        <w:rPr>
          <w:sz w:val="28"/>
          <w:szCs w:val="28"/>
          <w:lang w:val="ru-RU"/>
        </w:rPr>
      </w:pPr>
    </w:p>
    <w:p w:rsidR="00A506FE" w:rsidRDefault="00A506FE">
      <w:pPr>
        <w:pStyle w:val="Standard"/>
        <w:rPr>
          <w:sz w:val="28"/>
          <w:szCs w:val="28"/>
          <w:lang w:val="ru-RU"/>
        </w:rPr>
      </w:pPr>
    </w:p>
    <w:p w:rsidR="00A506FE" w:rsidRDefault="00A506FE">
      <w:pPr>
        <w:pStyle w:val="Standard"/>
        <w:rPr>
          <w:sz w:val="28"/>
          <w:szCs w:val="28"/>
          <w:lang w:val="ru-RU"/>
        </w:rPr>
      </w:pPr>
    </w:p>
    <w:p w:rsidR="00A506FE" w:rsidRDefault="003A3E1A">
      <w:pPr>
        <w:pStyle w:val="Standard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Глава Рязанского</w:t>
      </w:r>
    </w:p>
    <w:p w:rsidR="00A506FE" w:rsidRPr="00A009E7" w:rsidRDefault="003A3E1A">
      <w:pPr>
        <w:pStyle w:val="Standard"/>
        <w:rPr>
          <w:lang w:val="ru-RU"/>
        </w:rPr>
      </w:pPr>
      <w:r>
        <w:rPr>
          <w:b/>
          <w:bCs/>
          <w:sz w:val="28"/>
          <w:szCs w:val="28"/>
          <w:lang w:val="ru-RU"/>
        </w:rPr>
        <w:t>муниципального образования                                                  С.С. Никифоров</w:t>
      </w:r>
      <w:r>
        <w:rPr>
          <w:lang w:val="ru-RU"/>
        </w:rPr>
        <w:br/>
      </w:r>
    </w:p>
    <w:p w:rsidR="00A506FE" w:rsidRDefault="00A506FE">
      <w:pPr>
        <w:pStyle w:val="Standard"/>
        <w:rPr>
          <w:lang w:val="ru-RU"/>
        </w:rPr>
      </w:pPr>
    </w:p>
    <w:p w:rsidR="00A506FE" w:rsidRDefault="00A506FE">
      <w:pPr>
        <w:pStyle w:val="Standard"/>
        <w:rPr>
          <w:lang w:val="ru-RU"/>
        </w:rPr>
      </w:pPr>
    </w:p>
    <w:p w:rsidR="00A506FE" w:rsidRDefault="00A506FE">
      <w:pPr>
        <w:pStyle w:val="Standard"/>
        <w:rPr>
          <w:lang w:val="ru-RU"/>
        </w:rPr>
      </w:pPr>
    </w:p>
    <w:p w:rsidR="00A506FE" w:rsidRDefault="00A506FE">
      <w:pPr>
        <w:pStyle w:val="Standard"/>
        <w:rPr>
          <w:lang w:val="ru-RU"/>
        </w:rPr>
      </w:pPr>
    </w:p>
    <w:p w:rsidR="00A506FE" w:rsidRDefault="00A506FE">
      <w:pPr>
        <w:pStyle w:val="Standard"/>
        <w:rPr>
          <w:lang w:val="ru-RU"/>
        </w:rPr>
      </w:pPr>
    </w:p>
    <w:p w:rsidR="00A506FE" w:rsidRDefault="00A506FE">
      <w:pPr>
        <w:pStyle w:val="Standard"/>
        <w:rPr>
          <w:lang w:val="ru-RU"/>
        </w:rPr>
      </w:pPr>
    </w:p>
    <w:p w:rsidR="00A506FE" w:rsidRDefault="00A506FE">
      <w:pPr>
        <w:pStyle w:val="Standard"/>
        <w:rPr>
          <w:b/>
          <w:bCs/>
          <w:sz w:val="28"/>
          <w:szCs w:val="28"/>
          <w:lang w:val="ru-RU"/>
        </w:rPr>
      </w:pPr>
    </w:p>
    <w:p w:rsidR="00A506FE" w:rsidRDefault="00A506FE">
      <w:pPr>
        <w:pStyle w:val="Standard"/>
        <w:jc w:val="center"/>
        <w:rPr>
          <w:b/>
          <w:bCs/>
          <w:sz w:val="28"/>
          <w:szCs w:val="28"/>
          <w:lang w:val="ru-RU"/>
        </w:rPr>
      </w:pP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Приложение № 1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Рязанского муниципального </w:t>
      </w:r>
      <w:r>
        <w:rPr>
          <w:sz w:val="22"/>
          <w:szCs w:val="22"/>
          <w:lang w:val="ru-RU"/>
        </w:rPr>
        <w:t>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№11</w:t>
      </w: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tbl>
      <w:tblPr>
        <w:tblW w:w="970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5"/>
        <w:gridCol w:w="1103"/>
        <w:gridCol w:w="31"/>
        <w:gridCol w:w="2141"/>
        <w:gridCol w:w="56"/>
        <w:gridCol w:w="3190"/>
        <w:gridCol w:w="24"/>
        <w:gridCol w:w="3045"/>
        <w:gridCol w:w="56"/>
      </w:tblGrid>
      <w:tr w:rsidR="00A506FE" w:rsidRPr="00A009E7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№ </w:t>
            </w:r>
            <w:proofErr w:type="gramStart"/>
            <w:r>
              <w:rPr>
                <w:sz w:val="28"/>
                <w:szCs w:val="28"/>
                <w:lang w:val="ru-RU"/>
              </w:rPr>
              <w:t>п</w:t>
            </w:r>
            <w:proofErr w:type="gramEnd"/>
            <w:r>
              <w:rPr>
                <w:sz w:val="28"/>
                <w:szCs w:val="28"/>
                <w:lang w:val="ru-RU"/>
              </w:rPr>
              <w:t>/п</w:t>
            </w:r>
          </w:p>
        </w:tc>
        <w:tc>
          <w:tcPr>
            <w:tcW w:w="217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Наименование населенного пункта</w:t>
            </w:r>
          </w:p>
        </w:tc>
        <w:tc>
          <w:tcPr>
            <w:tcW w:w="327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Места для выпаса сельскохозяйственных животных</w:t>
            </w:r>
          </w:p>
        </w:tc>
        <w:tc>
          <w:tcPr>
            <w:tcW w:w="30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Места для прогона сельскохозяйственных животных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t>с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. </w:t>
            </w:r>
            <w:proofErr w:type="spellStart"/>
            <w:r>
              <w:rPr>
                <w:sz w:val="28"/>
                <w:szCs w:val="28"/>
                <w:lang w:val="ru-RU"/>
              </w:rPr>
              <w:t>Рязанка</w:t>
            </w:r>
            <w:proofErr w:type="spellEnd"/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Ориентировочно в </w:t>
            </w:r>
            <w:r>
              <w:rPr>
                <w:sz w:val="28"/>
                <w:szCs w:val="28"/>
                <w:lang w:val="ru-RU"/>
              </w:rPr>
              <w:t xml:space="preserve">500 м восточнее дома № 59 по ул. </w:t>
            </w:r>
            <w:proofErr w:type="gramStart"/>
            <w:r>
              <w:rPr>
                <w:sz w:val="28"/>
                <w:szCs w:val="28"/>
                <w:lang w:val="ru-RU"/>
              </w:rPr>
              <w:t>Новая</w:t>
            </w:r>
            <w:proofErr w:type="gramEnd"/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По грунтовой дороге ул. Новая, ул. Молодежная далее ул. Вишневая, ул. Мити Репина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t>с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. </w:t>
            </w:r>
            <w:proofErr w:type="spellStart"/>
            <w:r>
              <w:rPr>
                <w:sz w:val="28"/>
                <w:szCs w:val="28"/>
                <w:lang w:val="ru-RU"/>
              </w:rPr>
              <w:t>Рязанка</w:t>
            </w:r>
            <w:proofErr w:type="spellEnd"/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Ориентировочно в 200 м северо- восточнее дома № 1 по ул. Мити Репина</w:t>
            </w:r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По грунтовой дороге ул. </w:t>
            </w:r>
            <w:proofErr w:type="gramStart"/>
            <w:r>
              <w:rPr>
                <w:sz w:val="28"/>
                <w:szCs w:val="28"/>
                <w:lang w:val="ru-RU"/>
              </w:rPr>
              <w:t>Центральная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далее ул. </w:t>
            </w:r>
            <w:r>
              <w:rPr>
                <w:sz w:val="28"/>
                <w:szCs w:val="28"/>
                <w:lang w:val="ru-RU"/>
              </w:rPr>
              <w:t>Первомайская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ru-RU"/>
              </w:rPr>
              <w:t>Мокровка</w:t>
            </w:r>
            <w:proofErr w:type="spellEnd"/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Ориентировочно в 300 м  юго-западнее дома № 59 по ул. </w:t>
            </w:r>
            <w:proofErr w:type="gramStart"/>
            <w:r>
              <w:rPr>
                <w:sz w:val="28"/>
                <w:szCs w:val="28"/>
                <w:lang w:val="ru-RU"/>
              </w:rPr>
              <w:t>Садовая</w:t>
            </w:r>
            <w:proofErr w:type="gramEnd"/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По грунтовой дороге ул. </w:t>
            </w:r>
            <w:proofErr w:type="gramStart"/>
            <w:r>
              <w:rPr>
                <w:sz w:val="28"/>
                <w:szCs w:val="28"/>
                <w:lang w:val="ru-RU"/>
              </w:rPr>
              <w:t>Садовая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далее ул. Колхозная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t>с</w:t>
            </w:r>
            <w:proofErr w:type="gramEnd"/>
            <w:r>
              <w:rPr>
                <w:sz w:val="28"/>
                <w:szCs w:val="28"/>
                <w:lang w:val="ru-RU"/>
              </w:rPr>
              <w:t>. Беляевка</w:t>
            </w:r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Ориентировочно в 400 м западнее дома № 50 по ул. Мира</w:t>
            </w:r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По грунтовой дороге ул. Мира далее ул. </w:t>
            </w:r>
            <w:r>
              <w:rPr>
                <w:sz w:val="28"/>
                <w:szCs w:val="28"/>
                <w:lang w:val="ru-RU"/>
              </w:rPr>
              <w:t>Тихая, ул. Советская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с. Марьино</w:t>
            </w:r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Ориентировочно в 500 м северо-восточнее дома № 1 по ул. </w:t>
            </w:r>
            <w:proofErr w:type="gramStart"/>
            <w:r>
              <w:rPr>
                <w:sz w:val="28"/>
                <w:szCs w:val="28"/>
                <w:lang w:val="ru-RU"/>
              </w:rPr>
              <w:t>Молодежная</w:t>
            </w:r>
            <w:proofErr w:type="gramEnd"/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По грунтовой дороге ул. Мира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с. Марьино</w:t>
            </w:r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Ориентировочно в 2000 м южнее дома № 1 по ул. Мира</w:t>
            </w:r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По грунтовой дороге в 100 м с восточной стороны от ул. </w:t>
            </w:r>
            <w:r>
              <w:rPr>
                <w:sz w:val="28"/>
                <w:szCs w:val="28"/>
                <w:lang w:val="ru-RU"/>
              </w:rPr>
              <w:t>Мира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t>с</w:t>
            </w:r>
            <w:proofErr w:type="gramEnd"/>
            <w:r>
              <w:rPr>
                <w:sz w:val="28"/>
                <w:szCs w:val="28"/>
                <w:lang w:val="ru-RU"/>
              </w:rPr>
              <w:t>. Чернавка</w:t>
            </w:r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Ориентировочно в 500 м юго-восточнее дома № 9 по ул. </w:t>
            </w:r>
            <w:proofErr w:type="gramStart"/>
            <w:r>
              <w:rPr>
                <w:sz w:val="28"/>
                <w:szCs w:val="28"/>
                <w:lang w:val="ru-RU"/>
              </w:rPr>
              <w:t>Пионерская</w:t>
            </w:r>
            <w:proofErr w:type="gramEnd"/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По грунтовой дороге ул. </w:t>
            </w:r>
            <w:proofErr w:type="gramStart"/>
            <w:r>
              <w:rPr>
                <w:sz w:val="28"/>
                <w:szCs w:val="28"/>
                <w:lang w:val="ru-RU"/>
              </w:rPr>
              <w:t>Больничная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далее ул. Пионерская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t>с</w:t>
            </w:r>
            <w:proofErr w:type="gramEnd"/>
            <w:r>
              <w:rPr>
                <w:sz w:val="28"/>
                <w:szCs w:val="28"/>
                <w:lang w:val="ru-RU"/>
              </w:rPr>
              <w:t>. Чернавка</w:t>
            </w:r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Ориентировочно в 1000 м восточнее дома № 10 по ул. </w:t>
            </w:r>
            <w:proofErr w:type="gramStart"/>
            <w:r>
              <w:rPr>
                <w:sz w:val="28"/>
                <w:szCs w:val="28"/>
                <w:lang w:val="ru-RU"/>
              </w:rPr>
              <w:t>Молодежная</w:t>
            </w:r>
            <w:proofErr w:type="gramEnd"/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По грунтовой дороге ул. </w:t>
            </w:r>
            <w:proofErr w:type="gramStart"/>
            <w:r>
              <w:rPr>
                <w:sz w:val="28"/>
                <w:szCs w:val="28"/>
                <w:lang w:val="ru-RU"/>
              </w:rPr>
              <w:t>Молодежная</w:t>
            </w:r>
            <w:proofErr w:type="gramEnd"/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t>с</w:t>
            </w:r>
            <w:proofErr w:type="gramEnd"/>
            <w:r>
              <w:rPr>
                <w:sz w:val="28"/>
                <w:szCs w:val="28"/>
                <w:lang w:val="ru-RU"/>
              </w:rPr>
              <w:t>. Чернавка</w:t>
            </w:r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Ориентировочно в 1500 м севернее дома № 5 по ул. </w:t>
            </w:r>
            <w:proofErr w:type="gramStart"/>
            <w:r>
              <w:rPr>
                <w:sz w:val="28"/>
                <w:szCs w:val="28"/>
                <w:lang w:val="ru-RU"/>
              </w:rPr>
              <w:t>Советская</w:t>
            </w:r>
            <w:proofErr w:type="gramEnd"/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По грунтовой дороге ул. </w:t>
            </w:r>
            <w:proofErr w:type="spellStart"/>
            <w:r>
              <w:rPr>
                <w:sz w:val="28"/>
                <w:szCs w:val="28"/>
                <w:lang w:val="ru-RU"/>
              </w:rPr>
              <w:t>Сопатова</w:t>
            </w:r>
            <w:proofErr w:type="spellEnd"/>
            <w:r>
              <w:rPr>
                <w:sz w:val="28"/>
                <w:szCs w:val="28"/>
                <w:lang w:val="ru-RU"/>
              </w:rPr>
              <w:t xml:space="preserve"> далее ул. </w:t>
            </w:r>
            <w:proofErr w:type="gramStart"/>
            <w:r>
              <w:rPr>
                <w:sz w:val="28"/>
                <w:szCs w:val="28"/>
                <w:lang w:val="ru-RU"/>
              </w:rPr>
              <w:t>Советская</w:t>
            </w:r>
            <w:proofErr w:type="gramEnd"/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ru-RU"/>
              </w:rPr>
              <w:t>Шепелевка</w:t>
            </w:r>
            <w:proofErr w:type="spellEnd"/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Ориентировочно в 2000 м юго-западнее дома № 81 по ул. Ленина</w:t>
            </w:r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По грунтовой дороге ул. Ленина, ул. Шевченко </w:t>
            </w:r>
            <w:r>
              <w:rPr>
                <w:sz w:val="28"/>
                <w:szCs w:val="28"/>
                <w:lang w:val="ru-RU"/>
              </w:rPr>
              <w:t>далее ул. Молодежная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</w:rPr>
            </w:pP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11.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ru-RU"/>
              </w:rPr>
              <w:t>Шепелевка</w:t>
            </w:r>
            <w:proofErr w:type="spellEnd"/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Ориентировочно в 2000 м юго-восточнее дома № 4 по ул. </w:t>
            </w:r>
            <w:proofErr w:type="gramStart"/>
            <w:r>
              <w:rPr>
                <w:sz w:val="28"/>
                <w:szCs w:val="28"/>
                <w:lang w:val="ru-RU"/>
              </w:rPr>
              <w:t>Московская</w:t>
            </w:r>
            <w:proofErr w:type="gramEnd"/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По грунтовой дороге ул. </w:t>
            </w:r>
            <w:proofErr w:type="gramStart"/>
            <w:r>
              <w:rPr>
                <w:sz w:val="28"/>
                <w:szCs w:val="28"/>
                <w:lang w:val="ru-RU"/>
              </w:rPr>
              <w:t>Московская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далее ул. Советская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ru-RU"/>
              </w:rPr>
              <w:t>Шепелевка</w:t>
            </w:r>
            <w:proofErr w:type="spellEnd"/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Ориентировочно в 1700 м северо-западнее дома № 45 по ул. </w:t>
            </w:r>
            <w:proofErr w:type="gramStart"/>
            <w:r>
              <w:rPr>
                <w:sz w:val="28"/>
                <w:szCs w:val="28"/>
                <w:lang w:val="ru-RU"/>
              </w:rPr>
              <w:t>Комсомольская</w:t>
            </w:r>
            <w:proofErr w:type="gramEnd"/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По грунтовой дороге ул. </w:t>
            </w:r>
            <w:proofErr w:type="gramStart"/>
            <w:r>
              <w:rPr>
                <w:sz w:val="28"/>
                <w:szCs w:val="28"/>
                <w:lang w:val="ru-RU"/>
              </w:rPr>
              <w:t>Комсомольская</w:t>
            </w:r>
            <w:proofErr w:type="gramEnd"/>
            <w:r>
              <w:rPr>
                <w:sz w:val="28"/>
                <w:szCs w:val="28"/>
                <w:lang w:val="ru-RU"/>
              </w:rPr>
              <w:t>, ул. 50 лет Октября далее ул. Школьная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c>
          <w:tcPr>
            <w:tcW w:w="115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</w:t>
            </w:r>
          </w:p>
        </w:tc>
        <w:tc>
          <w:tcPr>
            <w:tcW w:w="2172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t>с</w:t>
            </w:r>
            <w:proofErr w:type="gramEnd"/>
            <w:r>
              <w:rPr>
                <w:sz w:val="28"/>
                <w:szCs w:val="28"/>
                <w:lang w:val="ru-RU"/>
              </w:rPr>
              <w:t>. Каменка</w:t>
            </w:r>
          </w:p>
        </w:tc>
        <w:tc>
          <w:tcPr>
            <w:tcW w:w="3270" w:type="dxa"/>
            <w:gridSpan w:val="3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Ориентировочно в 500 м юго-восточнее дома № 28 по ул. Чапаева</w:t>
            </w:r>
          </w:p>
        </w:tc>
        <w:tc>
          <w:tcPr>
            <w:tcW w:w="30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506FE" w:rsidRDefault="003A3E1A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По грунтовой дороге ул. Молодежная, ул. Кирова далее ул. Ленина, ул. Чапаева</w:t>
            </w:r>
          </w:p>
        </w:tc>
        <w:tc>
          <w:tcPr>
            <w:tcW w:w="56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TableContents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A506FE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5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a5"/>
              <w:jc w:val="center"/>
            </w:pPr>
          </w:p>
        </w:tc>
        <w:tc>
          <w:tcPr>
            <w:tcW w:w="11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21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Лунино</w:t>
            </w:r>
            <w:proofErr w:type="spellEnd"/>
          </w:p>
        </w:tc>
        <w:tc>
          <w:tcPr>
            <w:tcW w:w="31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6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Ориентировочно</w:t>
            </w:r>
          </w:p>
          <w:p w:rsidR="00A506FE" w:rsidRDefault="003A3E1A">
            <w:pPr>
              <w:pStyle w:val="a6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в 1000 м</w:t>
            </w:r>
          </w:p>
          <w:p w:rsidR="00A506FE" w:rsidRDefault="003A3E1A">
            <w:pPr>
              <w:pStyle w:val="a6"/>
              <w:jc w:val="center"/>
            </w:pPr>
            <w:r>
              <w:rPr>
                <w:sz w:val="28"/>
                <w:szCs w:val="28"/>
                <w:lang w:val="ru-RU"/>
              </w:rPr>
              <w:t xml:space="preserve">южнее дома № 10 по ул. </w:t>
            </w:r>
            <w:proofErr w:type="spellStart"/>
            <w:proofErr w:type="gramStart"/>
            <w:r>
              <w:rPr>
                <w:sz w:val="28"/>
                <w:szCs w:val="28"/>
              </w:rPr>
              <w:t>Молодежная</w:t>
            </w:r>
            <w:proofErr w:type="spellEnd"/>
            <w:proofErr w:type="gramEnd"/>
          </w:p>
        </w:tc>
        <w:tc>
          <w:tcPr>
            <w:tcW w:w="312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грунтовой дороге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Горная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ул. Советская, далее ул. Молодежная</w:t>
            </w:r>
          </w:p>
        </w:tc>
      </w:tr>
      <w:tr w:rsidR="00A506FE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5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a5"/>
              <w:jc w:val="center"/>
            </w:pPr>
          </w:p>
        </w:tc>
        <w:tc>
          <w:tcPr>
            <w:tcW w:w="11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21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 Трубетчино</w:t>
            </w:r>
          </w:p>
        </w:tc>
        <w:tc>
          <w:tcPr>
            <w:tcW w:w="31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Ориентировочно в 2000 м. западнее дома № 45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gramEnd"/>
          </w:p>
        </w:tc>
        <w:tc>
          <w:tcPr>
            <w:tcW w:w="312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 грунтовой дороге ул. Центральная, ул. Школьная,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Садовая, ул. Нагорная</w:t>
            </w:r>
            <w:proofErr w:type="gramEnd"/>
          </w:p>
        </w:tc>
      </w:tr>
      <w:tr w:rsidR="00A506FE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5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21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.Т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рубетчино</w:t>
            </w:r>
            <w:proofErr w:type="spellEnd"/>
          </w:p>
        </w:tc>
        <w:tc>
          <w:tcPr>
            <w:tcW w:w="31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Ориентировочно в 2000 м. западнее дома № 1 «а»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Новая</w:t>
            </w:r>
            <w:proofErr w:type="gramEnd"/>
          </w:p>
        </w:tc>
        <w:tc>
          <w:tcPr>
            <w:tcW w:w="312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грунтовой дороге ул. Дачная, 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Прихоперская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ул. Курортная, пер. Дачный, ул. Новая, ул. Рабочая, ул. Спортивная, ул. Приовражная, пер.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Приовражный</w:t>
            </w:r>
            <w:proofErr w:type="gramEnd"/>
          </w:p>
        </w:tc>
      </w:tr>
      <w:tr w:rsidR="00A506FE" w:rsidRPr="00A009E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5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21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Ромашовка</w:t>
            </w:r>
            <w:proofErr w:type="spellEnd"/>
          </w:p>
        </w:tc>
        <w:tc>
          <w:tcPr>
            <w:tcW w:w="31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Ориентировочно в 500 м. юго-западнее дома № 44/1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Пролетарская</w:t>
            </w:r>
            <w:proofErr w:type="gramEnd"/>
          </w:p>
        </w:tc>
        <w:tc>
          <w:tcPr>
            <w:tcW w:w="312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грунтовой дороге </w:t>
            </w:r>
          </w:p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Пролетарская</w:t>
            </w:r>
          </w:p>
        </w:tc>
      </w:tr>
      <w:tr w:rsidR="00A506FE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5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21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Ковалевка</w:t>
            </w:r>
            <w:proofErr w:type="spellEnd"/>
          </w:p>
        </w:tc>
        <w:tc>
          <w:tcPr>
            <w:tcW w:w="31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Ориентировочно в 500 м. восточнее дома № 23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Дачная</w:t>
            </w:r>
            <w:proofErr w:type="gramEnd"/>
          </w:p>
        </w:tc>
        <w:tc>
          <w:tcPr>
            <w:tcW w:w="312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грунтовой дороге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Дачная</w:t>
            </w:r>
            <w:proofErr w:type="gramEnd"/>
          </w:p>
        </w:tc>
      </w:tr>
      <w:tr w:rsidR="00A506FE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5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21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Студено-Ивановка</w:t>
            </w:r>
            <w:proofErr w:type="gramEnd"/>
          </w:p>
        </w:tc>
        <w:tc>
          <w:tcPr>
            <w:tcW w:w="31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Ориентировочно в 500 м. южнее дома № 33/1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Первомайская</w:t>
            </w:r>
            <w:proofErr w:type="gramEnd"/>
          </w:p>
        </w:tc>
        <w:tc>
          <w:tcPr>
            <w:tcW w:w="312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грунтовой дороге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Первомайская</w:t>
            </w:r>
            <w:proofErr w:type="gramEnd"/>
          </w:p>
        </w:tc>
      </w:tr>
      <w:tr w:rsidR="00A506FE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5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21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д. Павловка</w:t>
            </w:r>
          </w:p>
        </w:tc>
        <w:tc>
          <w:tcPr>
            <w:tcW w:w="31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Ориентировочно в 500 м. северо-восточнее дома № 15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Садовая</w:t>
            </w:r>
            <w:proofErr w:type="gramEnd"/>
          </w:p>
        </w:tc>
        <w:tc>
          <w:tcPr>
            <w:tcW w:w="312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грунтовой дороге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Садовая</w:t>
            </w:r>
            <w:proofErr w:type="gramEnd"/>
          </w:p>
        </w:tc>
      </w:tr>
      <w:tr w:rsidR="00A506FE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5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</w:t>
            </w:r>
          </w:p>
        </w:tc>
        <w:tc>
          <w:tcPr>
            <w:tcW w:w="21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Варваринка</w:t>
            </w:r>
            <w:proofErr w:type="spellEnd"/>
          </w:p>
        </w:tc>
        <w:tc>
          <w:tcPr>
            <w:tcW w:w="31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Ориентировочно в 500 м. северо-восточнее дома № 33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Вишневая</w:t>
            </w:r>
            <w:proofErr w:type="gramEnd"/>
          </w:p>
        </w:tc>
        <w:tc>
          <w:tcPr>
            <w:tcW w:w="312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грунтовой дороге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Вишневая</w:t>
            </w:r>
            <w:proofErr w:type="gramEnd"/>
          </w:p>
        </w:tc>
      </w:tr>
      <w:tr w:rsidR="00A506FE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5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21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 Красное Колено</w:t>
            </w:r>
          </w:p>
        </w:tc>
        <w:tc>
          <w:tcPr>
            <w:tcW w:w="31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Ориентировочно в 200 м. северо-восточнее дома № 43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Юбилейная</w:t>
            </w:r>
            <w:proofErr w:type="gramEnd"/>
          </w:p>
        </w:tc>
        <w:tc>
          <w:tcPr>
            <w:tcW w:w="312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грунтовой дороге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Юбилейная</w:t>
            </w:r>
            <w:proofErr w:type="gramEnd"/>
          </w:p>
        </w:tc>
      </w:tr>
      <w:tr w:rsidR="00A506FE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5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</w:t>
            </w:r>
          </w:p>
        </w:tc>
        <w:tc>
          <w:tcPr>
            <w:tcW w:w="21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пос. Сиротка</w:t>
            </w:r>
          </w:p>
        </w:tc>
        <w:tc>
          <w:tcPr>
            <w:tcW w:w="31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Ориентировочно в 500 м. севернее дома № 23 ул. 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Зеленая</w:t>
            </w:r>
            <w:proofErr w:type="gramEnd"/>
          </w:p>
        </w:tc>
        <w:tc>
          <w:tcPr>
            <w:tcW w:w="312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 грунтовой дороге ул. Зеленая, ул. Школьная, ул. Дальняя, ул. Центральная</w:t>
            </w:r>
            <w:proofErr w:type="gramEnd"/>
          </w:p>
        </w:tc>
      </w:tr>
      <w:tr w:rsidR="00A506FE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5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506FE" w:rsidRDefault="00A506F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21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 Ильинка</w:t>
            </w:r>
          </w:p>
        </w:tc>
        <w:tc>
          <w:tcPr>
            <w:tcW w:w="31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Ориентировочно в 600 м. южнее дома № 50 по ул. Мира</w:t>
            </w:r>
          </w:p>
        </w:tc>
        <w:tc>
          <w:tcPr>
            <w:tcW w:w="312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4" w:type="dxa"/>
              <w:bottom w:w="55" w:type="dxa"/>
              <w:right w:w="55" w:type="dxa"/>
            </w:tcMar>
          </w:tcPr>
          <w:p w:rsidR="00A506FE" w:rsidRDefault="003A3E1A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грунтовой дороге ул. Мира</w:t>
            </w:r>
          </w:p>
        </w:tc>
      </w:tr>
    </w:tbl>
    <w:p w:rsidR="00A506FE" w:rsidRDefault="00A506FE">
      <w:pPr>
        <w:pStyle w:val="Standard"/>
        <w:jc w:val="center"/>
        <w:rPr>
          <w:sz w:val="28"/>
          <w:szCs w:val="28"/>
          <w:lang w:val="ru-RU"/>
        </w:rPr>
      </w:pPr>
    </w:p>
    <w:p w:rsidR="00A506FE" w:rsidRDefault="00A506FE">
      <w:pPr>
        <w:pStyle w:val="Standard"/>
        <w:jc w:val="center"/>
        <w:rPr>
          <w:sz w:val="28"/>
          <w:szCs w:val="28"/>
          <w:lang w:val="ru-RU"/>
        </w:rPr>
      </w:pPr>
    </w:p>
    <w:p w:rsidR="00A506FE" w:rsidRDefault="00A506FE">
      <w:pPr>
        <w:pStyle w:val="Standard"/>
        <w:jc w:val="center"/>
        <w:rPr>
          <w:sz w:val="28"/>
          <w:szCs w:val="28"/>
          <w:lang w:val="ru-RU"/>
        </w:rPr>
      </w:pPr>
    </w:p>
    <w:p w:rsidR="00A506FE" w:rsidRDefault="00A506FE">
      <w:pPr>
        <w:pStyle w:val="Standard"/>
        <w:jc w:val="center"/>
        <w:rPr>
          <w:sz w:val="28"/>
          <w:szCs w:val="28"/>
          <w:lang w:val="ru-RU"/>
        </w:rPr>
      </w:pPr>
    </w:p>
    <w:p w:rsidR="00A506FE" w:rsidRDefault="00A506FE">
      <w:pPr>
        <w:pStyle w:val="Standard"/>
        <w:jc w:val="center"/>
        <w:rPr>
          <w:sz w:val="28"/>
          <w:szCs w:val="28"/>
          <w:lang w:val="ru-RU"/>
        </w:rPr>
      </w:pPr>
    </w:p>
    <w:p w:rsidR="00A506FE" w:rsidRDefault="00A506FE">
      <w:pPr>
        <w:pStyle w:val="Standard"/>
        <w:jc w:val="center"/>
        <w:rPr>
          <w:sz w:val="28"/>
          <w:szCs w:val="28"/>
          <w:lang w:val="ru-RU"/>
        </w:rPr>
      </w:pPr>
    </w:p>
    <w:p w:rsidR="00A506FE" w:rsidRDefault="00A506FE">
      <w:pPr>
        <w:pStyle w:val="Standard"/>
        <w:rPr>
          <w:sz w:val="28"/>
          <w:szCs w:val="28"/>
          <w:lang w:val="ru-RU"/>
        </w:rPr>
        <w:sectPr w:rsidR="00A506FE">
          <w:pgSz w:w="11906" w:h="16838"/>
          <w:pgMar w:top="1134" w:right="1134" w:bottom="1134" w:left="1134" w:header="720" w:footer="720" w:gutter="0"/>
          <w:cols w:space="720"/>
        </w:sectPr>
      </w:pP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к </w:t>
      </w:r>
      <w:r>
        <w:rPr>
          <w:sz w:val="22"/>
          <w:szCs w:val="22"/>
          <w:lang w:val="ru-RU"/>
        </w:rPr>
        <w:t>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sectPr w:rsidR="00A506FE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noProof/>
          <w:sz w:val="22"/>
          <w:szCs w:val="22"/>
          <w:lang w:val="ru-RU" w:eastAsia="ru-RU" w:bidi="ar-SA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-72886</wp:posOffset>
            </wp:positionH>
            <wp:positionV relativeFrom="paragraph">
              <wp:posOffset>291163</wp:posOffset>
            </wp:positionV>
            <wp:extent cx="9257577" cy="5597719"/>
            <wp:effectExtent l="0" t="0" r="723" b="2981"/>
            <wp:wrapNone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7577" cy="55977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</w:t>
      </w:r>
      <w:r>
        <w:rPr>
          <w:sz w:val="22"/>
          <w:szCs w:val="22"/>
          <w:lang w:val="ru-RU"/>
        </w:rPr>
        <w:t>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3A3E1A">
      <w:pPr>
        <w:pStyle w:val="Standard"/>
        <w:jc w:val="right"/>
        <w:sectPr w:rsidR="00A506FE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noProof/>
          <w:sz w:val="22"/>
          <w:szCs w:val="22"/>
          <w:lang w:val="ru-RU" w:eastAsia="ru-RU" w:bidi="ar-S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141603</wp:posOffset>
            </wp:positionH>
            <wp:positionV relativeFrom="paragraph">
              <wp:posOffset>66678</wp:posOffset>
            </wp:positionV>
            <wp:extent cx="9255127" cy="5661022"/>
            <wp:effectExtent l="0" t="0" r="3173" b="0"/>
            <wp:wrapNone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5127" cy="56610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3A3E1A">
      <w:pPr>
        <w:pStyle w:val="Standard"/>
        <w:jc w:val="right"/>
        <w:sectPr w:rsidR="00A506FE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378753" cy="5140546"/>
            <wp:effectExtent l="0" t="0" r="0" b="2954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378753" cy="514054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</w:pPr>
    </w:p>
    <w:p w:rsidR="00A506FE" w:rsidRDefault="003A3E1A">
      <w:pPr>
        <w:pStyle w:val="Standard"/>
        <w:sectPr w:rsidR="00A506FE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noProof/>
          <w:lang w:val="ru-RU" w:eastAsia="ru-RU" w:bidi="ar-SA"/>
        </w:rPr>
        <w:drawing>
          <wp:inline distT="0" distB="0" distL="0" distR="0">
            <wp:extent cx="9251954" cy="5079912"/>
            <wp:effectExtent l="0" t="0" r="6346" b="6438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4" cy="50799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</w:t>
      </w:r>
      <w:r>
        <w:rPr>
          <w:sz w:val="22"/>
          <w:szCs w:val="22"/>
          <w:lang w:val="ru-RU"/>
        </w:rPr>
        <w:t xml:space="preserve"> 15.04.2019 г.  №11</w:t>
      </w:r>
    </w:p>
    <w:p w:rsidR="00A506FE" w:rsidRDefault="00A506FE">
      <w:pPr>
        <w:pStyle w:val="Standard"/>
        <w:rPr>
          <w:lang w:val="ru-RU"/>
        </w:rPr>
      </w:pPr>
    </w:p>
    <w:p w:rsidR="00A506FE" w:rsidRDefault="003A3E1A">
      <w:pPr>
        <w:pStyle w:val="Standard"/>
        <w:sectPr w:rsidR="00A506FE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noProof/>
          <w:lang w:val="ru-RU" w:eastAsia="ru-RU" w:bidi="ar-SA"/>
        </w:rPr>
        <w:drawing>
          <wp:inline distT="0" distB="0" distL="0" distR="0">
            <wp:extent cx="9251954" cy="5089486"/>
            <wp:effectExtent l="0" t="0" r="6346" b="0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4" cy="508948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rPr>
          <w:lang w:val="ru-RU"/>
        </w:rPr>
      </w:pPr>
    </w:p>
    <w:p w:rsidR="00A506FE" w:rsidRDefault="003A3E1A">
      <w:pPr>
        <w:pStyle w:val="Standard"/>
        <w:sectPr w:rsidR="00A506FE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noProof/>
          <w:lang w:val="ru-RU" w:eastAsia="ru-RU" w:bidi="ar-SA"/>
        </w:rPr>
        <w:drawing>
          <wp:inline distT="0" distB="0" distL="0" distR="0">
            <wp:extent cx="9487457" cy="5115226"/>
            <wp:effectExtent l="0" t="0" r="0" b="9224"/>
            <wp:docPr id="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487457" cy="511522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Рязанского муниципального </w:t>
      </w:r>
      <w:r>
        <w:rPr>
          <w:sz w:val="22"/>
          <w:szCs w:val="22"/>
          <w:lang w:val="ru-RU"/>
        </w:rPr>
        <w:t>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rPr>
          <w:lang w:val="ru-RU"/>
        </w:rPr>
      </w:pPr>
    </w:p>
    <w:p w:rsidR="00A506FE" w:rsidRDefault="003A3E1A">
      <w:pPr>
        <w:pStyle w:val="Standard"/>
        <w:sectPr w:rsidR="00A506FE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noProof/>
          <w:lang w:val="ru-RU" w:eastAsia="ru-RU" w:bidi="ar-SA"/>
        </w:rPr>
        <w:drawing>
          <wp:inline distT="0" distB="0" distL="0" distR="0">
            <wp:extent cx="9586121" cy="5041123"/>
            <wp:effectExtent l="0" t="0" r="0" b="7127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86121" cy="50411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3A3E1A">
      <w:pPr>
        <w:pStyle w:val="Standard"/>
        <w:jc w:val="right"/>
        <w:sectPr w:rsidR="00A506FE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369856" cy="5138306"/>
            <wp:effectExtent l="0" t="0" r="2744" b="5194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369856" cy="513830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rPr>
          <w:lang w:val="ru-RU"/>
        </w:rPr>
      </w:pPr>
    </w:p>
    <w:p w:rsidR="00A506FE" w:rsidRDefault="003A3E1A">
      <w:pPr>
        <w:pStyle w:val="Standard"/>
        <w:sectPr w:rsidR="00A506FE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noProof/>
          <w:lang w:val="ru-RU" w:eastAsia="ru-RU" w:bidi="ar-SA"/>
        </w:rPr>
        <w:drawing>
          <wp:inline distT="0" distB="0" distL="0" distR="0">
            <wp:extent cx="9251954" cy="4868951"/>
            <wp:effectExtent l="0" t="0" r="6346" b="7849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4" cy="486895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</w:t>
      </w:r>
      <w:r>
        <w:rPr>
          <w:sz w:val="22"/>
          <w:szCs w:val="22"/>
          <w:lang w:val="ru-RU"/>
        </w:rPr>
        <w:t xml:space="preserve">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</w:pPr>
    </w:p>
    <w:p w:rsidR="00A506FE" w:rsidRDefault="003A3E1A">
      <w:pPr>
        <w:pStyle w:val="Standard"/>
        <w:sectPr w:rsidR="00A506FE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noProof/>
          <w:lang w:val="ru-RU" w:eastAsia="ru-RU" w:bidi="ar-SA"/>
        </w:rPr>
        <w:drawing>
          <wp:inline distT="0" distB="0" distL="0" distR="0">
            <wp:extent cx="9482757" cy="5041123"/>
            <wp:effectExtent l="0" t="0" r="4143" b="7127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482757" cy="50411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</w:pPr>
    </w:p>
    <w:p w:rsidR="00A506FE" w:rsidRDefault="003A3E1A">
      <w:pPr>
        <w:pStyle w:val="Standard"/>
        <w:sectPr w:rsidR="00A506FE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noProof/>
          <w:lang w:val="ru-RU" w:eastAsia="ru-RU" w:bidi="ar-SA"/>
        </w:rPr>
        <w:drawing>
          <wp:inline distT="0" distB="0" distL="0" distR="0">
            <wp:extent cx="9570220" cy="5120640"/>
            <wp:effectExtent l="0" t="0" r="0" b="381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570220" cy="51206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</w:t>
      </w:r>
      <w:r>
        <w:rPr>
          <w:sz w:val="22"/>
          <w:szCs w:val="22"/>
          <w:lang w:val="ru-RU"/>
        </w:rPr>
        <w:t>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jc w:val="right"/>
        <w:rPr>
          <w:sz w:val="22"/>
          <w:szCs w:val="22"/>
        </w:rPr>
      </w:pPr>
    </w:p>
    <w:p w:rsidR="00A506FE" w:rsidRDefault="00A506FE">
      <w:pPr>
        <w:pStyle w:val="Standard"/>
      </w:pPr>
    </w:p>
    <w:p w:rsidR="00A506FE" w:rsidRDefault="003A3E1A">
      <w:pPr>
        <w:pStyle w:val="Standard"/>
      </w:pPr>
      <w:r>
        <w:rPr>
          <w:noProof/>
          <w:lang w:val="ru-RU" w:eastAsia="ru-RU" w:bidi="ar-SA"/>
        </w:rPr>
        <w:drawing>
          <wp:inline distT="0" distB="0" distL="0" distR="0">
            <wp:extent cx="9251954" cy="4838062"/>
            <wp:effectExtent l="0" t="0" r="6346" b="638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4" cy="48380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A506FE">
      <w:pPr>
        <w:pStyle w:val="Standard"/>
        <w:rPr>
          <w:lang w:val="ru-RU"/>
        </w:rPr>
      </w:pP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</w:pPr>
      <w:r>
        <w:rPr>
          <w:sz w:val="22"/>
          <w:szCs w:val="22"/>
          <w:lang w:val="ru-RU"/>
        </w:rPr>
        <w:t>Саратовской области от 15.04.2019 г.  №1</w:t>
      </w:r>
      <w:r>
        <w:rPr>
          <w:sz w:val="22"/>
          <w:szCs w:val="22"/>
        </w:rPr>
        <w:t>1</w:t>
      </w:r>
    </w:p>
    <w:p w:rsidR="00A506FE" w:rsidRDefault="00A506FE">
      <w:pPr>
        <w:pStyle w:val="Standard"/>
        <w:rPr>
          <w:lang w:val="ru-RU"/>
        </w:rPr>
      </w:pPr>
    </w:p>
    <w:p w:rsidR="00A506FE" w:rsidRDefault="00A506FE">
      <w:pPr>
        <w:pStyle w:val="Standard"/>
        <w:rPr>
          <w:lang w:val="ru-RU"/>
        </w:rPr>
      </w:pPr>
    </w:p>
    <w:p w:rsidR="00A506FE" w:rsidRDefault="003A3E1A">
      <w:pPr>
        <w:pStyle w:val="Standard"/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395295" cy="4651516"/>
            <wp:effectExtent l="0" t="0" r="0" b="0"/>
            <wp:docPr id="13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395295" cy="46515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</w:pPr>
      <w:r>
        <w:rPr>
          <w:sz w:val="22"/>
          <w:szCs w:val="22"/>
          <w:lang w:val="ru-RU"/>
        </w:rPr>
        <w:t>Саратовской области от 15.04.2019 г.  №1</w:t>
      </w:r>
      <w:r>
        <w:rPr>
          <w:sz w:val="22"/>
          <w:szCs w:val="22"/>
        </w:rPr>
        <w:t>1</w:t>
      </w:r>
    </w:p>
    <w:p w:rsidR="00A506FE" w:rsidRDefault="00A506FE">
      <w:pPr>
        <w:pStyle w:val="Standard"/>
        <w:rPr>
          <w:lang w:val="ru-RU"/>
        </w:rPr>
      </w:pPr>
    </w:p>
    <w:p w:rsidR="00A506FE" w:rsidRDefault="00A506FE">
      <w:pPr>
        <w:pStyle w:val="Standard"/>
        <w:rPr>
          <w:lang w:val="ru-RU"/>
        </w:rPr>
      </w:pPr>
    </w:p>
    <w:p w:rsidR="00A506FE" w:rsidRDefault="003A3E1A">
      <w:pPr>
        <w:pStyle w:val="Standard"/>
      </w:pPr>
      <w:r>
        <w:rPr>
          <w:noProof/>
          <w:lang w:val="ru-RU" w:eastAsia="ru-RU" w:bidi="ar-SA"/>
        </w:rPr>
        <w:drawing>
          <wp:inline distT="0" distB="0" distL="0" distR="0">
            <wp:extent cx="9385493" cy="4904987"/>
            <wp:effectExtent l="0" t="0" r="6157" b="0"/>
            <wp:docPr id="14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385493" cy="490498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A506FE">
      <w:pPr>
        <w:pStyle w:val="Standard"/>
      </w:pPr>
    </w:p>
    <w:p w:rsidR="00A506FE" w:rsidRDefault="00A506FE">
      <w:pPr>
        <w:pStyle w:val="Standard"/>
        <w:rPr>
          <w:lang w:val="ru-RU"/>
        </w:rPr>
      </w:pP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3A3E1A">
      <w:pPr>
        <w:pStyle w:val="Standard"/>
      </w:pPr>
      <w:r>
        <w:rPr>
          <w:noProof/>
          <w:sz w:val="22"/>
          <w:szCs w:val="22"/>
          <w:lang w:val="ru-RU" w:eastAsia="ru-RU" w:bidi="ar-S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156206</wp:posOffset>
            </wp:positionH>
            <wp:positionV relativeFrom="paragraph">
              <wp:posOffset>82552</wp:posOffset>
            </wp:positionV>
            <wp:extent cx="9251954" cy="5261613"/>
            <wp:effectExtent l="0" t="0" r="6346" b="0"/>
            <wp:wrapNone/>
            <wp:docPr id="15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4" cy="526161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A506FE" w:rsidRDefault="00A506FE">
      <w:pPr>
        <w:pStyle w:val="Standard"/>
        <w:rPr>
          <w:lang w:val="ru-RU"/>
        </w:rPr>
      </w:pPr>
    </w:p>
    <w:p w:rsidR="00A506FE" w:rsidRDefault="00A506FE">
      <w:pPr>
        <w:pStyle w:val="Standard"/>
        <w:rPr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</w:t>
      </w:r>
      <w:r>
        <w:rPr>
          <w:sz w:val="22"/>
          <w:szCs w:val="22"/>
          <w:lang w:val="ru-RU"/>
        </w:rPr>
        <w:t xml:space="preserve"> района</w:t>
      </w:r>
    </w:p>
    <w:p w:rsidR="00A506FE" w:rsidRDefault="003A3E1A">
      <w:pPr>
        <w:pStyle w:val="Standard"/>
        <w:jc w:val="right"/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jc w:val="right"/>
      </w:pPr>
    </w:p>
    <w:p w:rsidR="00A506FE" w:rsidRDefault="003A3E1A">
      <w:pPr>
        <w:pStyle w:val="Standard"/>
        <w:jc w:val="right"/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471364" cy="4741237"/>
            <wp:effectExtent l="0" t="0" r="0" b="2213"/>
            <wp:docPr id="16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471364" cy="47412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jc w:val="right"/>
        <w:rPr>
          <w:sz w:val="22"/>
          <w:szCs w:val="22"/>
        </w:rPr>
      </w:pPr>
    </w:p>
    <w:p w:rsidR="00A506FE" w:rsidRDefault="003A3E1A">
      <w:pPr>
        <w:pStyle w:val="Standard"/>
        <w:jc w:val="right"/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251954" cy="4790441"/>
            <wp:effectExtent l="0" t="0" r="6346" b="0"/>
            <wp:docPr id="17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4" cy="47904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A506FE">
      <w:pPr>
        <w:pStyle w:val="Standard"/>
        <w:jc w:val="center"/>
        <w:rPr>
          <w:sz w:val="22"/>
          <w:szCs w:val="22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</w:t>
      </w:r>
      <w:r>
        <w:rPr>
          <w:sz w:val="22"/>
          <w:szCs w:val="22"/>
          <w:lang w:val="ru-RU"/>
        </w:rPr>
        <w:t>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jc w:val="right"/>
        <w:rPr>
          <w:sz w:val="22"/>
          <w:szCs w:val="22"/>
          <w:lang w:val="ru-RU"/>
        </w:rPr>
      </w:pPr>
    </w:p>
    <w:p w:rsidR="00A506FE" w:rsidRDefault="00A506FE">
      <w:pPr>
        <w:pStyle w:val="Standard"/>
        <w:jc w:val="right"/>
        <w:rPr>
          <w:sz w:val="22"/>
          <w:szCs w:val="22"/>
          <w:lang w:val="ru-RU" w:eastAsia="ru-RU" w:bidi="ar-SA"/>
        </w:rPr>
      </w:pPr>
    </w:p>
    <w:p w:rsidR="00A506FE" w:rsidRDefault="003A3E1A">
      <w:pPr>
        <w:pStyle w:val="Standard"/>
        <w:jc w:val="right"/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254404" cy="4587901"/>
            <wp:effectExtent l="0" t="0" r="3896" b="3149"/>
            <wp:docPr id="18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54404" cy="45879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A506FE">
      <w:pPr>
        <w:pStyle w:val="Standard"/>
        <w:jc w:val="right"/>
      </w:pP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</w:pPr>
      <w:r>
        <w:rPr>
          <w:sz w:val="22"/>
          <w:szCs w:val="22"/>
          <w:lang w:val="ru-RU"/>
        </w:rPr>
        <w:t xml:space="preserve">Саратовской </w:t>
      </w:r>
      <w:r>
        <w:rPr>
          <w:sz w:val="22"/>
          <w:szCs w:val="22"/>
          <w:lang w:val="ru-RU"/>
        </w:rPr>
        <w:t>области от 15.04.2019 г.  №11</w:t>
      </w:r>
    </w:p>
    <w:p w:rsidR="00A506FE" w:rsidRDefault="00A506FE">
      <w:pPr>
        <w:pStyle w:val="Standard"/>
        <w:jc w:val="right"/>
        <w:rPr>
          <w:sz w:val="22"/>
          <w:szCs w:val="22"/>
        </w:rPr>
      </w:pPr>
    </w:p>
    <w:p w:rsidR="00A506FE" w:rsidRDefault="00A506FE">
      <w:pPr>
        <w:pStyle w:val="Standard"/>
        <w:jc w:val="right"/>
        <w:rPr>
          <w:sz w:val="22"/>
          <w:szCs w:val="22"/>
          <w:lang w:eastAsia="ru-RU" w:bidi="ar-SA"/>
        </w:rPr>
      </w:pPr>
    </w:p>
    <w:p w:rsidR="00A506FE" w:rsidRDefault="003A3E1A">
      <w:pPr>
        <w:pStyle w:val="Standard"/>
        <w:jc w:val="right"/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323487" cy="4912120"/>
            <wp:effectExtent l="0" t="0" r="0" b="2780"/>
            <wp:docPr id="19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323487" cy="49121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jc w:val="right"/>
        <w:rPr>
          <w:sz w:val="22"/>
          <w:szCs w:val="22"/>
        </w:rPr>
      </w:pPr>
    </w:p>
    <w:p w:rsidR="00A506FE" w:rsidRDefault="003A3E1A">
      <w:pPr>
        <w:pStyle w:val="Standard"/>
        <w:jc w:val="right"/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437056" cy="5084548"/>
            <wp:effectExtent l="0" t="0" r="0" b="1802"/>
            <wp:docPr id="20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437056" cy="50845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</w:t>
      </w:r>
      <w:r>
        <w:rPr>
          <w:sz w:val="22"/>
          <w:szCs w:val="22"/>
          <w:lang w:val="ru-RU"/>
        </w:rPr>
        <w:t>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jc w:val="right"/>
        <w:rPr>
          <w:sz w:val="22"/>
          <w:szCs w:val="22"/>
        </w:rPr>
      </w:pPr>
    </w:p>
    <w:p w:rsidR="00A506FE" w:rsidRDefault="00A506FE">
      <w:pPr>
        <w:pStyle w:val="Standard"/>
        <w:jc w:val="right"/>
      </w:pPr>
    </w:p>
    <w:p w:rsidR="00A506FE" w:rsidRDefault="003A3E1A">
      <w:pPr>
        <w:pStyle w:val="Standard"/>
        <w:jc w:val="right"/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385493" cy="4976539"/>
            <wp:effectExtent l="0" t="0" r="6157" b="0"/>
            <wp:docPr id="21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385493" cy="497653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</w:pPr>
      <w:r>
        <w:rPr>
          <w:sz w:val="22"/>
          <w:szCs w:val="22"/>
          <w:lang w:val="ru-RU"/>
        </w:rPr>
        <w:t>Саратовской области от 15.04.2019 г.</w:t>
      </w:r>
      <w:r>
        <w:rPr>
          <w:sz w:val="22"/>
          <w:szCs w:val="22"/>
          <w:lang w:val="ru-RU"/>
        </w:rPr>
        <w:t xml:space="preserve">  №11</w:t>
      </w:r>
    </w:p>
    <w:p w:rsidR="00A506FE" w:rsidRDefault="00A506FE">
      <w:pPr>
        <w:pStyle w:val="Standard"/>
        <w:jc w:val="right"/>
        <w:rPr>
          <w:sz w:val="22"/>
          <w:szCs w:val="22"/>
        </w:rPr>
      </w:pPr>
    </w:p>
    <w:p w:rsidR="00A506FE" w:rsidRDefault="003A3E1A">
      <w:pPr>
        <w:pStyle w:val="Standard"/>
        <w:jc w:val="right"/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359094" cy="5033397"/>
            <wp:effectExtent l="0" t="0" r="0" b="0"/>
            <wp:docPr id="22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359094" cy="50333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jc w:val="right"/>
        <w:rPr>
          <w:sz w:val="22"/>
          <w:szCs w:val="22"/>
        </w:rPr>
      </w:pPr>
    </w:p>
    <w:p w:rsidR="00A506FE" w:rsidRDefault="003A3E1A">
      <w:pPr>
        <w:pStyle w:val="Standard"/>
        <w:jc w:val="right"/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395295" cy="5009320"/>
            <wp:effectExtent l="0" t="0" r="0" b="830"/>
            <wp:docPr id="23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395295" cy="50093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Приложение № 2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постановлению администрации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Рязанского муниципального образования</w:t>
      </w:r>
    </w:p>
    <w:p w:rsidR="00A506FE" w:rsidRDefault="003A3E1A">
      <w:pPr>
        <w:pStyle w:val="Standard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Турковского муниципального района</w:t>
      </w:r>
    </w:p>
    <w:p w:rsidR="00A506FE" w:rsidRDefault="003A3E1A">
      <w:pPr>
        <w:pStyle w:val="Standard"/>
        <w:jc w:val="right"/>
      </w:pPr>
      <w:r>
        <w:rPr>
          <w:sz w:val="22"/>
          <w:szCs w:val="22"/>
          <w:lang w:val="ru-RU"/>
        </w:rPr>
        <w:t>Саратовской области от 15.04.2019 г.  №11</w:t>
      </w:r>
    </w:p>
    <w:p w:rsidR="00A506FE" w:rsidRDefault="00A506FE">
      <w:pPr>
        <w:pStyle w:val="Standard"/>
        <w:jc w:val="right"/>
        <w:rPr>
          <w:sz w:val="22"/>
          <w:szCs w:val="22"/>
        </w:rPr>
      </w:pPr>
    </w:p>
    <w:p w:rsidR="00A506FE" w:rsidRDefault="003A3E1A">
      <w:pPr>
        <w:pStyle w:val="Standard"/>
        <w:jc w:val="right"/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384852" cy="5103385"/>
            <wp:effectExtent l="0" t="0" r="6798" b="2015"/>
            <wp:docPr id="24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384852" cy="51033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sectPr w:rsidR="00A506FE">
      <w:pgSz w:w="16838" w:h="11906" w:orient="landscape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3E1A" w:rsidRDefault="003A3E1A">
      <w:r>
        <w:separator/>
      </w:r>
    </w:p>
  </w:endnote>
  <w:endnote w:type="continuationSeparator" w:id="0">
    <w:p w:rsidR="003A3E1A" w:rsidRDefault="003A3E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ndale Sans UI">
    <w:altName w:val="Arial"/>
    <w:panose1 w:val="020B0604020202020204"/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3E1A" w:rsidRDefault="003A3E1A">
      <w:r>
        <w:rPr>
          <w:color w:val="000000"/>
        </w:rPr>
        <w:separator/>
      </w:r>
    </w:p>
  </w:footnote>
  <w:footnote w:type="continuationSeparator" w:id="0">
    <w:p w:rsidR="003A3E1A" w:rsidRDefault="003A3E1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06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A506FE"/>
    <w:rsid w:val="003A3E1A"/>
    <w:rsid w:val="00A009E7"/>
    <w:rsid w:val="00A506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ndale Sans UI" w:hAnsi="Times New Roman" w:cs="Tahoma"/>
        <w:kern w:val="3"/>
        <w:sz w:val="24"/>
        <w:szCs w:val="24"/>
        <w:lang w:val="en-US" w:eastAsia="en-US" w:bidi="en-US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suppressAutoHyphens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TableContents">
    <w:name w:val="Table Contents"/>
    <w:basedOn w:val="Standard"/>
    <w:pPr>
      <w:suppressLineNumbers/>
    </w:pPr>
  </w:style>
  <w:style w:type="character" w:customStyle="1" w:styleId="Internetlink">
    <w:name w:val="Internet link"/>
    <w:rPr>
      <w:color w:val="000080"/>
      <w:u w:val="single"/>
    </w:rPr>
  </w:style>
  <w:style w:type="paragraph" w:customStyle="1" w:styleId="a5">
    <w:name w:val="Содержимое таблицы"/>
    <w:basedOn w:val="a"/>
    <w:pPr>
      <w:widowControl/>
      <w:suppressLineNumbers/>
      <w:spacing w:after="200" w:line="276" w:lineRule="auto"/>
      <w:textAlignment w:val="auto"/>
    </w:pPr>
    <w:rPr>
      <w:rFonts w:ascii="Calibri" w:eastAsia="SimSun" w:hAnsi="Calibri" w:cs="Calibri"/>
      <w:color w:val="00000A"/>
      <w:kern w:val="0"/>
      <w:sz w:val="22"/>
      <w:szCs w:val="22"/>
      <w:lang w:val="ru-RU" w:bidi="ar-SA"/>
    </w:rPr>
  </w:style>
  <w:style w:type="paragraph" w:styleId="a6">
    <w:name w:val="No Spacing"/>
    <w:pPr>
      <w:suppressAutoHyphens/>
    </w:pPr>
  </w:style>
  <w:style w:type="paragraph" w:styleId="a7">
    <w:name w:val="Balloon Text"/>
    <w:basedOn w:val="a"/>
    <w:rPr>
      <w:rFonts w:ascii="Tahoma" w:hAnsi="Tahoma"/>
      <w:sz w:val="16"/>
      <w:szCs w:val="16"/>
    </w:rPr>
  </w:style>
  <w:style w:type="character" w:customStyle="1" w:styleId="a8">
    <w:name w:val="Текст выноски Знак"/>
    <w:basedOn w:val="a0"/>
    <w:rPr>
      <w:rFonts w:ascii="Tahoma" w:hAnsi="Tahoma"/>
      <w:sz w:val="16"/>
      <w:szCs w:val="16"/>
    </w:rPr>
  </w:style>
  <w:style w:type="paragraph" w:styleId="a9">
    <w:name w:val="header"/>
    <w:basedOn w:val="a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</w:style>
  <w:style w:type="paragraph" w:styleId="ab">
    <w:name w:val="footer"/>
    <w:basedOn w:val="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ndale Sans UI" w:hAnsi="Times New Roman" w:cs="Tahoma"/>
        <w:kern w:val="3"/>
        <w:sz w:val="24"/>
        <w:szCs w:val="24"/>
        <w:lang w:val="en-US" w:eastAsia="en-US" w:bidi="en-US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suppressAutoHyphens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TableContents">
    <w:name w:val="Table Contents"/>
    <w:basedOn w:val="Standard"/>
    <w:pPr>
      <w:suppressLineNumbers/>
    </w:pPr>
  </w:style>
  <w:style w:type="character" w:customStyle="1" w:styleId="Internetlink">
    <w:name w:val="Internet link"/>
    <w:rPr>
      <w:color w:val="000080"/>
      <w:u w:val="single"/>
    </w:rPr>
  </w:style>
  <w:style w:type="paragraph" w:customStyle="1" w:styleId="a5">
    <w:name w:val="Содержимое таблицы"/>
    <w:basedOn w:val="a"/>
    <w:pPr>
      <w:widowControl/>
      <w:suppressLineNumbers/>
      <w:spacing w:after="200" w:line="276" w:lineRule="auto"/>
      <w:textAlignment w:val="auto"/>
    </w:pPr>
    <w:rPr>
      <w:rFonts w:ascii="Calibri" w:eastAsia="SimSun" w:hAnsi="Calibri" w:cs="Calibri"/>
      <w:color w:val="00000A"/>
      <w:kern w:val="0"/>
      <w:sz w:val="22"/>
      <w:szCs w:val="22"/>
      <w:lang w:val="ru-RU" w:bidi="ar-SA"/>
    </w:rPr>
  </w:style>
  <w:style w:type="paragraph" w:styleId="a6">
    <w:name w:val="No Spacing"/>
    <w:pPr>
      <w:suppressAutoHyphens/>
    </w:pPr>
  </w:style>
  <w:style w:type="paragraph" w:styleId="a7">
    <w:name w:val="Balloon Text"/>
    <w:basedOn w:val="a"/>
    <w:rPr>
      <w:rFonts w:ascii="Tahoma" w:hAnsi="Tahoma"/>
      <w:sz w:val="16"/>
      <w:szCs w:val="16"/>
    </w:rPr>
  </w:style>
  <w:style w:type="character" w:customStyle="1" w:styleId="a8">
    <w:name w:val="Текст выноски Знак"/>
    <w:basedOn w:val="a0"/>
    <w:rPr>
      <w:rFonts w:ascii="Tahoma" w:hAnsi="Tahoma"/>
      <w:sz w:val="16"/>
      <w:szCs w:val="16"/>
    </w:rPr>
  </w:style>
  <w:style w:type="paragraph" w:styleId="a9">
    <w:name w:val="header"/>
    <w:basedOn w:val="a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</w:style>
  <w:style w:type="paragraph" w:styleId="ab">
    <w:name w:val="footer"/>
    <w:basedOn w:val="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://www.turki.sarmo.ru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1360</Words>
  <Characters>7758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Galkin</cp:lastModifiedBy>
  <cp:revision>2</cp:revision>
  <cp:lastPrinted>2018-12-24T11:46:00Z</cp:lastPrinted>
  <dcterms:created xsi:type="dcterms:W3CDTF">2019-12-03T12:37:00Z</dcterms:created>
  <dcterms:modified xsi:type="dcterms:W3CDTF">2019-12-03T12:37:00Z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